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C6" w:rsidRDefault="00670BC6" w:rsidP="00670BC6">
      <w:pPr>
        <w:shd w:val="clear" w:color="auto" w:fill="FFFFFF"/>
        <w:spacing w:before="48"/>
        <w:ind w:right="14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СОГЛАСОВАНО</w:t>
      </w:r>
      <w:proofErr w:type="gramStart"/>
      <w:r>
        <w:rPr>
          <w:color w:val="000000"/>
          <w:spacing w:val="-7"/>
          <w:sz w:val="24"/>
          <w:szCs w:val="24"/>
        </w:rPr>
        <w:t xml:space="preserve"> </w:t>
      </w:r>
      <w:r w:rsidR="00D65D78">
        <w:rPr>
          <w:color w:val="000000"/>
          <w:spacing w:val="-7"/>
          <w:sz w:val="24"/>
          <w:szCs w:val="24"/>
        </w:rPr>
        <w:t>:</w:t>
      </w:r>
      <w:proofErr w:type="gramEnd"/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УТВЕРЖДАЮ</w:t>
      </w:r>
      <w:r w:rsidR="00D65D78">
        <w:rPr>
          <w:color w:val="000000"/>
          <w:spacing w:val="-7"/>
          <w:sz w:val="24"/>
          <w:szCs w:val="24"/>
        </w:rPr>
        <w:t>:</w:t>
      </w:r>
      <w:bookmarkStart w:id="0" w:name="_GoBack"/>
      <w:bookmarkEnd w:id="0"/>
    </w:p>
    <w:p w:rsidR="00670BC6" w:rsidRDefault="00670BC6" w:rsidP="00670BC6">
      <w:pPr>
        <w:shd w:val="clear" w:color="auto" w:fill="FFFFFF"/>
        <w:spacing w:before="48"/>
        <w:ind w:right="1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Председатель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Заведующий М</w:t>
      </w:r>
      <w:r w:rsidR="00A429CC">
        <w:rPr>
          <w:color w:val="000000"/>
          <w:spacing w:val="-7"/>
          <w:sz w:val="24"/>
          <w:szCs w:val="24"/>
        </w:rPr>
        <w:t>БДО</w:t>
      </w:r>
      <w:r>
        <w:rPr>
          <w:color w:val="000000"/>
          <w:spacing w:val="-7"/>
          <w:sz w:val="24"/>
          <w:szCs w:val="24"/>
        </w:rPr>
        <w:t>У</w:t>
      </w:r>
    </w:p>
    <w:p w:rsidR="00670BC6" w:rsidRDefault="00670BC6" w:rsidP="00670BC6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профсоюзного комитета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>«</w:t>
      </w:r>
      <w:proofErr w:type="spellStart"/>
      <w:r w:rsidR="00A429CC">
        <w:rPr>
          <w:color w:val="000000"/>
          <w:spacing w:val="-6"/>
          <w:sz w:val="24"/>
          <w:szCs w:val="24"/>
        </w:rPr>
        <w:t>Стародрожжановск</w:t>
      </w:r>
      <w:proofErr w:type="spellEnd"/>
      <w:r w:rsidR="00A429CC">
        <w:rPr>
          <w:color w:val="000000"/>
          <w:spacing w:val="-6"/>
          <w:sz w:val="24"/>
          <w:szCs w:val="24"/>
        </w:rPr>
        <w:t>. д/с №2</w:t>
      </w:r>
      <w:r>
        <w:rPr>
          <w:color w:val="000000"/>
          <w:spacing w:val="-6"/>
          <w:sz w:val="24"/>
          <w:szCs w:val="24"/>
        </w:rPr>
        <w:t>»</w:t>
      </w:r>
    </w:p>
    <w:p w:rsidR="00670BC6" w:rsidRDefault="00707312" w:rsidP="00670BC6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_________ </w:t>
      </w:r>
      <w:proofErr w:type="spellStart"/>
      <w:r w:rsidR="00A429CC">
        <w:rPr>
          <w:color w:val="000000"/>
          <w:spacing w:val="-1"/>
          <w:sz w:val="24"/>
          <w:szCs w:val="24"/>
        </w:rPr>
        <w:t>А.З.Насырова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  <w:t xml:space="preserve">            ___________</w:t>
      </w:r>
      <w:proofErr w:type="spellStart"/>
      <w:r w:rsidR="00A429CC">
        <w:rPr>
          <w:color w:val="000000"/>
          <w:spacing w:val="-1"/>
          <w:sz w:val="24"/>
          <w:szCs w:val="24"/>
        </w:rPr>
        <w:t>З.А.Миннебаева</w:t>
      </w:r>
      <w:proofErr w:type="spellEnd"/>
      <w:r w:rsidR="00670BC6">
        <w:rPr>
          <w:color w:val="000000"/>
          <w:spacing w:val="-1"/>
          <w:sz w:val="24"/>
          <w:szCs w:val="24"/>
        </w:rPr>
        <w:tab/>
      </w:r>
      <w:r w:rsidR="00670BC6">
        <w:rPr>
          <w:color w:val="000000"/>
          <w:spacing w:val="-1"/>
          <w:sz w:val="24"/>
          <w:szCs w:val="24"/>
        </w:rPr>
        <w:tab/>
      </w:r>
    </w:p>
    <w:p w:rsidR="00670BC6" w:rsidRDefault="00670BC6" w:rsidP="00670BC6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«___» ___________ 20__г.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  <w:t>«___» ___________ 20__г.</w:t>
      </w:r>
    </w:p>
    <w:p w:rsidR="00670BC6" w:rsidRDefault="00670BC6" w:rsidP="00670BC6">
      <w:pPr>
        <w:shd w:val="clear" w:color="auto" w:fill="FFFFFF"/>
        <w:spacing w:before="5"/>
        <w:jc w:val="center"/>
        <w:rPr>
          <w:b/>
          <w:bCs/>
          <w:color w:val="000000"/>
          <w:spacing w:val="6"/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center"/>
        <w:rPr>
          <w:color w:val="000000"/>
          <w:spacing w:val="-2"/>
          <w:sz w:val="24"/>
          <w:szCs w:val="24"/>
        </w:rPr>
      </w:pPr>
    </w:p>
    <w:p w:rsidR="00670BC6" w:rsidRPr="00684C6E" w:rsidRDefault="00670BC6" w:rsidP="00670BC6">
      <w:pPr>
        <w:shd w:val="clear" w:color="auto" w:fill="FFFFFF"/>
        <w:spacing w:before="5"/>
        <w:jc w:val="both"/>
        <w:rPr>
          <w:sz w:val="24"/>
          <w:szCs w:val="24"/>
        </w:rPr>
      </w:pPr>
    </w:p>
    <w:p w:rsidR="00670BC6" w:rsidRPr="000757C5" w:rsidRDefault="00670BC6" w:rsidP="00670BC6">
      <w:pPr>
        <w:shd w:val="clear" w:color="auto" w:fill="FFFFFF"/>
        <w:spacing w:before="5"/>
        <w:jc w:val="center"/>
        <w:rPr>
          <w:b/>
          <w:bCs/>
          <w:color w:val="000000"/>
          <w:spacing w:val="6"/>
          <w:sz w:val="28"/>
          <w:szCs w:val="28"/>
        </w:rPr>
      </w:pPr>
      <w:r w:rsidRPr="000757C5">
        <w:rPr>
          <w:b/>
          <w:bCs/>
          <w:color w:val="000000"/>
          <w:spacing w:val="6"/>
          <w:sz w:val="28"/>
          <w:szCs w:val="28"/>
        </w:rPr>
        <w:t xml:space="preserve">ИНСТРУКЦИЯ </w:t>
      </w:r>
      <w:r w:rsidR="00707312">
        <w:rPr>
          <w:b/>
          <w:bCs/>
          <w:color w:val="000000"/>
          <w:spacing w:val="6"/>
          <w:sz w:val="28"/>
          <w:szCs w:val="28"/>
        </w:rPr>
        <w:t>№7</w:t>
      </w:r>
    </w:p>
    <w:p w:rsidR="00670BC6" w:rsidRPr="000757C5" w:rsidRDefault="00670BC6" w:rsidP="00670BC6">
      <w:pPr>
        <w:shd w:val="clear" w:color="auto" w:fill="FFFFFF"/>
        <w:spacing w:before="5"/>
        <w:jc w:val="center"/>
        <w:rPr>
          <w:b/>
          <w:bCs/>
          <w:color w:val="000000"/>
          <w:spacing w:val="-1"/>
          <w:sz w:val="28"/>
          <w:szCs w:val="28"/>
        </w:rPr>
      </w:pPr>
      <w:r w:rsidRPr="000757C5">
        <w:rPr>
          <w:b/>
          <w:bCs/>
          <w:color w:val="000000"/>
          <w:spacing w:val="-1"/>
          <w:sz w:val="28"/>
          <w:szCs w:val="28"/>
        </w:rPr>
        <w:t>по охране труда  воспитателя</w:t>
      </w:r>
    </w:p>
    <w:p w:rsidR="00670BC6" w:rsidRPr="00684C6E" w:rsidRDefault="00670BC6" w:rsidP="00670BC6">
      <w:pPr>
        <w:shd w:val="clear" w:color="auto" w:fill="FFFFFF"/>
        <w:spacing w:before="5"/>
        <w:jc w:val="center"/>
        <w:rPr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ab/>
      </w:r>
      <w:r w:rsidRPr="008367A5">
        <w:rPr>
          <w:b/>
          <w:bCs/>
          <w:color w:val="000000"/>
          <w:spacing w:val="2"/>
          <w:sz w:val="24"/>
          <w:szCs w:val="24"/>
        </w:rPr>
        <w:t>1. Общие требования по охране труда</w:t>
      </w:r>
    </w:p>
    <w:p w:rsidR="00670BC6" w:rsidRPr="00684C6E" w:rsidRDefault="00670BC6" w:rsidP="00670BC6">
      <w:pPr>
        <w:shd w:val="clear" w:color="auto" w:fill="FFFFFF"/>
        <w:spacing w:before="5"/>
        <w:jc w:val="both"/>
        <w:rPr>
          <w:color w:val="000000"/>
          <w:spacing w:val="-16"/>
          <w:sz w:val="24"/>
          <w:szCs w:val="24"/>
        </w:rPr>
      </w:pP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pacing w:val="-8"/>
          <w:sz w:val="24"/>
          <w:szCs w:val="24"/>
        </w:rPr>
        <w:t>К самостоятельной работе воспитателем допускаются лица в воз</w:t>
      </w:r>
      <w:r w:rsidRPr="008367A5">
        <w:rPr>
          <w:color w:val="000000"/>
          <w:spacing w:val="-8"/>
          <w:sz w:val="24"/>
          <w:szCs w:val="24"/>
        </w:rPr>
        <w:softHyphen/>
      </w:r>
      <w:r w:rsidRPr="008367A5">
        <w:rPr>
          <w:color w:val="000000"/>
          <w:spacing w:val="-5"/>
          <w:sz w:val="24"/>
          <w:szCs w:val="24"/>
        </w:rPr>
        <w:t>расте не моложе 18 лет, имеющие среднее профессиональное или выс</w:t>
      </w:r>
      <w:r w:rsidRPr="008367A5">
        <w:rPr>
          <w:color w:val="000000"/>
          <w:spacing w:val="-5"/>
          <w:sz w:val="24"/>
          <w:szCs w:val="24"/>
        </w:rPr>
        <w:softHyphen/>
      </w:r>
      <w:r w:rsidRPr="008367A5">
        <w:rPr>
          <w:color w:val="000000"/>
          <w:spacing w:val="-3"/>
          <w:sz w:val="24"/>
          <w:szCs w:val="24"/>
        </w:rPr>
        <w:t>шее образование, прошедшие инструктаж по охране труда, медицин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pacing w:val="-5"/>
          <w:sz w:val="24"/>
          <w:szCs w:val="24"/>
        </w:rPr>
        <w:t>ский осмотр и не имеющие противопоказаний по состоянию здоровья.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При работе воспитатель должен соблюдать правила внутрен</w:t>
      </w:r>
      <w:r w:rsidRPr="008367A5">
        <w:rPr>
          <w:color w:val="000000"/>
          <w:spacing w:val="-2"/>
          <w:sz w:val="24"/>
          <w:szCs w:val="24"/>
        </w:rPr>
        <w:softHyphen/>
        <w:t>него тру</w:t>
      </w:r>
      <w:r>
        <w:rPr>
          <w:color w:val="000000"/>
          <w:spacing w:val="-2"/>
          <w:sz w:val="24"/>
          <w:szCs w:val="24"/>
        </w:rPr>
        <w:t>дового распорядка, установленный режим</w:t>
      </w:r>
      <w:r w:rsidRPr="008367A5">
        <w:rPr>
          <w:color w:val="000000"/>
          <w:spacing w:val="-2"/>
          <w:sz w:val="24"/>
          <w:szCs w:val="24"/>
        </w:rPr>
        <w:t xml:space="preserve"> труда и отдыха,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должностные обязанности.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При работе в должности воспитателя возможно воздействие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на работников и воспитанников следующих опасных факторов:</w:t>
      </w:r>
    </w:p>
    <w:p w:rsidR="00670BC6" w:rsidRPr="00684C6E" w:rsidRDefault="00670BC6" w:rsidP="00670BC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z w:val="24"/>
          <w:szCs w:val="24"/>
        </w:rPr>
        <w:t>нарушение остроты зрения при недостаточной освещенности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групповых комнат, а также при неправильном пользовании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-3"/>
          <w:sz w:val="24"/>
          <w:szCs w:val="24"/>
        </w:rPr>
        <w:t>телевизором;</w:t>
      </w:r>
    </w:p>
    <w:p w:rsidR="00670BC6" w:rsidRPr="00684C6E" w:rsidRDefault="00670BC6" w:rsidP="00670BC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нарушение осанки, искривление позвоночника, развитие бли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зорукости у детей при неправильном подборе размеров дет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ской мебели;</w:t>
      </w:r>
    </w:p>
    <w:p w:rsidR="00670BC6" w:rsidRPr="00684C6E" w:rsidRDefault="00670BC6" w:rsidP="00670BC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5"/>
        <w:ind w:left="72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поражение электрическим током при неисправном электро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оборудовании в групповых и других помещениях.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6"/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В групповой комнате должна быть медицинская аптечка с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 xml:space="preserve">набором </w:t>
      </w:r>
      <w:proofErr w:type="gramStart"/>
      <w:r w:rsidRPr="008367A5">
        <w:rPr>
          <w:color w:val="000000"/>
          <w:spacing w:val="2"/>
          <w:sz w:val="24"/>
          <w:szCs w:val="24"/>
        </w:rPr>
        <w:t>необходимых</w:t>
      </w:r>
      <w:proofErr w:type="gramEnd"/>
      <w:r w:rsidRPr="008367A5">
        <w:rPr>
          <w:color w:val="000000"/>
          <w:spacing w:val="2"/>
          <w:sz w:val="24"/>
          <w:szCs w:val="24"/>
        </w:rPr>
        <w:t xml:space="preserve"> медикаментов и перевязочных сре</w:t>
      </w:r>
      <w:proofErr w:type="gramStart"/>
      <w:r w:rsidRPr="008367A5">
        <w:rPr>
          <w:color w:val="000000"/>
          <w:spacing w:val="2"/>
          <w:sz w:val="24"/>
          <w:szCs w:val="24"/>
        </w:rPr>
        <w:t>дств дл</w:t>
      </w:r>
      <w:proofErr w:type="gramEnd"/>
      <w:r w:rsidRPr="008367A5">
        <w:rPr>
          <w:color w:val="000000"/>
          <w:spacing w:val="2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оказания первой помощи при травмах.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5"/>
          <w:sz w:val="24"/>
          <w:szCs w:val="24"/>
        </w:rPr>
      </w:pPr>
      <w:r w:rsidRPr="008367A5">
        <w:rPr>
          <w:color w:val="000000"/>
          <w:spacing w:val="-6"/>
          <w:sz w:val="24"/>
          <w:szCs w:val="24"/>
        </w:rPr>
        <w:t>В помещениях групповых и спальных комнат должны быть вы</w:t>
      </w:r>
      <w:r w:rsidRPr="008367A5">
        <w:rPr>
          <w:color w:val="000000"/>
          <w:spacing w:val="-6"/>
          <w:sz w:val="24"/>
          <w:szCs w:val="24"/>
        </w:rPr>
        <w:softHyphen/>
        <w:t>вешены комнатные термометры для контроля температурного режима.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4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Воспитатель обязан соблюдать правила пожарной безопасно</w:t>
      </w:r>
      <w:r w:rsidRPr="008367A5">
        <w:rPr>
          <w:color w:val="000000"/>
          <w:sz w:val="24"/>
          <w:szCs w:val="24"/>
        </w:rPr>
        <w:t>сти, знать места расположения первичных средств пожаротушения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и направления эвакуации при пожаре.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0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При несчастном случае воспитатель обязан немедленно сооб</w:t>
      </w:r>
      <w:r w:rsidRPr="008367A5">
        <w:rPr>
          <w:color w:val="000000"/>
          <w:spacing w:val="-3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щить об этом заведующему,</w:t>
      </w:r>
      <w:r>
        <w:rPr>
          <w:color w:val="000000"/>
          <w:sz w:val="24"/>
          <w:szCs w:val="24"/>
        </w:rPr>
        <w:t xml:space="preserve"> заместителю заведующей</w:t>
      </w:r>
      <w:r w:rsidRPr="008367A5">
        <w:rPr>
          <w:color w:val="000000"/>
          <w:sz w:val="24"/>
          <w:szCs w:val="24"/>
        </w:rPr>
        <w:t>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-9"/>
          <w:sz w:val="24"/>
          <w:szCs w:val="24"/>
        </w:rPr>
        <w:t>В процессе работы воспитатель обязан соблюдать правила личной</w:t>
      </w:r>
      <w:r>
        <w:rPr>
          <w:color w:val="000000"/>
          <w:spacing w:val="-9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гигиены, содержать в чистоте рабочее место.</w:t>
      </w:r>
    </w:p>
    <w:p w:rsidR="00670BC6" w:rsidRPr="00684C6E" w:rsidRDefault="00670BC6" w:rsidP="00670BC6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Воспитатель, допустивший невыполнение или нарушение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инструкции по охране труда, привлекается к дисциплинарной от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ветственности в соответствии с правилами внутреннего трудового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распорядка и, при необходимости, подвергается внеочередной про</w:t>
      </w:r>
      <w:r w:rsidRPr="008367A5">
        <w:rPr>
          <w:color w:val="000000"/>
          <w:spacing w:val="2"/>
          <w:sz w:val="24"/>
          <w:szCs w:val="24"/>
        </w:rPr>
        <w:t>верке знаний норм и правил охраны труда.</w:t>
      </w: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 xml:space="preserve">              </w:t>
      </w:r>
      <w:r w:rsidRPr="008367A5">
        <w:rPr>
          <w:b/>
          <w:bCs/>
          <w:color w:val="000000"/>
          <w:spacing w:val="1"/>
          <w:sz w:val="24"/>
          <w:szCs w:val="24"/>
        </w:rPr>
        <w:t>2. Требования по охране труда перед началом работы</w:t>
      </w:r>
    </w:p>
    <w:p w:rsidR="00670BC6" w:rsidRPr="00684C6E" w:rsidRDefault="00670BC6" w:rsidP="00670BC6">
      <w:pPr>
        <w:shd w:val="clear" w:color="auto" w:fill="FFFFFF"/>
        <w:spacing w:before="5"/>
        <w:jc w:val="both"/>
        <w:rPr>
          <w:color w:val="000000"/>
          <w:spacing w:val="-6"/>
          <w:sz w:val="24"/>
          <w:szCs w:val="24"/>
        </w:rPr>
      </w:pPr>
    </w:p>
    <w:p w:rsidR="00670BC6" w:rsidRPr="00684C6E" w:rsidRDefault="00670BC6" w:rsidP="00670BC6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Включить полностью освещение и убедиться в исправной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-3"/>
          <w:sz w:val="24"/>
          <w:szCs w:val="24"/>
        </w:rPr>
        <w:t xml:space="preserve">работе светильников. </w:t>
      </w:r>
      <w:proofErr w:type="gramStart"/>
      <w:r w:rsidRPr="008367A5">
        <w:rPr>
          <w:color w:val="000000"/>
          <w:spacing w:val="-3"/>
          <w:sz w:val="24"/>
          <w:szCs w:val="24"/>
        </w:rPr>
        <w:t>Наименьшая освещенность должна составлять:</w:t>
      </w:r>
      <w:r>
        <w:rPr>
          <w:color w:val="000000"/>
          <w:spacing w:val="-3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 xml:space="preserve">в групповой комнате — не менее 200 </w:t>
      </w:r>
      <w:proofErr w:type="spellStart"/>
      <w:r w:rsidRPr="008367A5">
        <w:rPr>
          <w:color w:val="000000"/>
          <w:spacing w:val="2"/>
          <w:sz w:val="24"/>
          <w:szCs w:val="24"/>
        </w:rPr>
        <w:t>лк</w:t>
      </w:r>
      <w:proofErr w:type="spellEnd"/>
      <w:r w:rsidRPr="008367A5">
        <w:rPr>
          <w:color w:val="000000"/>
          <w:spacing w:val="2"/>
          <w:sz w:val="24"/>
          <w:szCs w:val="24"/>
        </w:rPr>
        <w:t xml:space="preserve"> (13 Вт / кв. м) при люми</w:t>
      </w:r>
      <w:r>
        <w:rPr>
          <w:color w:val="000000"/>
          <w:spacing w:val="2"/>
          <w:sz w:val="24"/>
          <w:szCs w:val="24"/>
        </w:rPr>
        <w:t>н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-4"/>
          <w:sz w:val="24"/>
          <w:szCs w:val="24"/>
        </w:rPr>
        <w:t xml:space="preserve">есцентных лампах и лампах накаливания — не менее 100 </w:t>
      </w:r>
      <w:proofErr w:type="spellStart"/>
      <w:r w:rsidRPr="008367A5">
        <w:rPr>
          <w:color w:val="000000"/>
          <w:spacing w:val="-4"/>
          <w:sz w:val="24"/>
          <w:szCs w:val="24"/>
        </w:rPr>
        <w:t>лк</w:t>
      </w:r>
      <w:proofErr w:type="spellEnd"/>
      <w:r w:rsidRPr="008367A5">
        <w:rPr>
          <w:color w:val="000000"/>
          <w:spacing w:val="-4"/>
          <w:sz w:val="24"/>
          <w:szCs w:val="24"/>
        </w:rPr>
        <w:t xml:space="preserve"> (32 Вт /</w:t>
      </w:r>
      <w:r w:rsidRPr="008367A5">
        <w:rPr>
          <w:color w:val="000000"/>
          <w:spacing w:val="-2"/>
          <w:sz w:val="24"/>
          <w:szCs w:val="24"/>
        </w:rPr>
        <w:t xml:space="preserve">кв. м); в помещении для обучения б-летних детей — не менее 300 </w:t>
      </w:r>
      <w:proofErr w:type="spellStart"/>
      <w:r w:rsidRPr="008367A5">
        <w:rPr>
          <w:color w:val="000000"/>
          <w:spacing w:val="-2"/>
          <w:sz w:val="24"/>
          <w:szCs w:val="24"/>
        </w:rPr>
        <w:t>лк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5"/>
          <w:sz w:val="24"/>
          <w:szCs w:val="24"/>
        </w:rPr>
        <w:t>(20 Вт / кв. м) при люминесцентных лампах и лампах накалива</w:t>
      </w:r>
      <w:r w:rsidRPr="008367A5">
        <w:rPr>
          <w:color w:val="000000"/>
          <w:spacing w:val="5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 xml:space="preserve">ния — не менее 150 </w:t>
      </w:r>
      <w:proofErr w:type="spellStart"/>
      <w:r w:rsidRPr="008367A5">
        <w:rPr>
          <w:color w:val="000000"/>
          <w:sz w:val="24"/>
          <w:szCs w:val="24"/>
        </w:rPr>
        <w:t>лк</w:t>
      </w:r>
      <w:proofErr w:type="spellEnd"/>
      <w:r w:rsidRPr="008367A5">
        <w:rPr>
          <w:color w:val="000000"/>
          <w:sz w:val="24"/>
          <w:szCs w:val="24"/>
        </w:rPr>
        <w:t xml:space="preserve"> (48 Вт / кв. м);</w:t>
      </w:r>
      <w:proofErr w:type="gramEnd"/>
      <w:r w:rsidRPr="008367A5">
        <w:rPr>
          <w:color w:val="000000"/>
          <w:sz w:val="24"/>
          <w:szCs w:val="24"/>
        </w:rPr>
        <w:t xml:space="preserve"> в </w:t>
      </w:r>
      <w:r w:rsidRPr="008367A5">
        <w:rPr>
          <w:color w:val="000000"/>
          <w:sz w:val="24"/>
          <w:szCs w:val="24"/>
        </w:rPr>
        <w:lastRenderedPageBreak/>
        <w:t>спальном помещении — не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4"/>
          <w:sz w:val="24"/>
          <w:szCs w:val="24"/>
        </w:rPr>
        <w:t xml:space="preserve">менее 75 </w:t>
      </w:r>
      <w:proofErr w:type="spellStart"/>
      <w:r w:rsidRPr="008367A5">
        <w:rPr>
          <w:color w:val="000000"/>
          <w:spacing w:val="4"/>
          <w:sz w:val="24"/>
          <w:szCs w:val="24"/>
        </w:rPr>
        <w:t>лк</w:t>
      </w:r>
      <w:proofErr w:type="spellEnd"/>
      <w:r w:rsidRPr="008367A5">
        <w:rPr>
          <w:color w:val="000000"/>
          <w:spacing w:val="4"/>
          <w:sz w:val="24"/>
          <w:szCs w:val="24"/>
        </w:rPr>
        <w:t xml:space="preserve"> (5 Вт / кв. м) при люминесцентных лампах и лампах</w:t>
      </w:r>
      <w:r>
        <w:rPr>
          <w:color w:val="000000"/>
          <w:spacing w:val="4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 xml:space="preserve">накаливания — не менее 30 </w:t>
      </w:r>
      <w:proofErr w:type="spellStart"/>
      <w:r w:rsidRPr="008367A5">
        <w:rPr>
          <w:color w:val="000000"/>
          <w:spacing w:val="3"/>
          <w:sz w:val="24"/>
          <w:szCs w:val="24"/>
        </w:rPr>
        <w:t>лк</w:t>
      </w:r>
      <w:proofErr w:type="spellEnd"/>
      <w:r w:rsidRPr="008367A5">
        <w:rPr>
          <w:color w:val="000000"/>
          <w:spacing w:val="3"/>
          <w:sz w:val="24"/>
          <w:szCs w:val="24"/>
        </w:rPr>
        <w:t xml:space="preserve"> (9,6 Вт / кв. м).</w:t>
      </w:r>
    </w:p>
    <w:p w:rsidR="00670BC6" w:rsidRPr="00684C6E" w:rsidRDefault="00670BC6" w:rsidP="00670BC6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Убедиться в исправности электрооборудования в групповых,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-3"/>
          <w:sz w:val="24"/>
          <w:szCs w:val="24"/>
        </w:rPr>
        <w:t>спальных и других помещениях: светильники должны быть надежно</w:t>
      </w:r>
      <w:r>
        <w:rPr>
          <w:color w:val="000000"/>
          <w:spacing w:val="-3"/>
          <w:sz w:val="24"/>
          <w:szCs w:val="24"/>
        </w:rPr>
        <w:t xml:space="preserve"> </w:t>
      </w:r>
      <w:r w:rsidRPr="008367A5">
        <w:rPr>
          <w:color w:val="000000"/>
          <w:spacing w:val="-4"/>
          <w:sz w:val="24"/>
          <w:szCs w:val="24"/>
        </w:rPr>
        <w:t>подвешены к потолку и иметь светорассеивающую арматуру; комму</w:t>
      </w:r>
      <w:r w:rsidRPr="008367A5">
        <w:rPr>
          <w:color w:val="000000"/>
          <w:spacing w:val="-4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 xml:space="preserve">тационные коробки должны быть закрыты крышками, а </w:t>
      </w:r>
      <w:proofErr w:type="spellStart"/>
      <w:r w:rsidRPr="008367A5">
        <w:rPr>
          <w:color w:val="000000"/>
          <w:sz w:val="24"/>
          <w:szCs w:val="24"/>
        </w:rPr>
        <w:t>электроро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-2"/>
          <w:sz w:val="24"/>
          <w:szCs w:val="24"/>
        </w:rPr>
        <w:t>зетки</w:t>
      </w:r>
      <w:proofErr w:type="spellEnd"/>
      <w:r w:rsidRPr="008367A5">
        <w:rPr>
          <w:color w:val="000000"/>
          <w:spacing w:val="-2"/>
          <w:sz w:val="24"/>
          <w:szCs w:val="24"/>
        </w:rPr>
        <w:t xml:space="preserve"> — </w:t>
      </w:r>
      <w:proofErr w:type="spellStart"/>
      <w:r w:rsidRPr="008367A5">
        <w:rPr>
          <w:color w:val="000000"/>
          <w:spacing w:val="-2"/>
          <w:sz w:val="24"/>
          <w:szCs w:val="24"/>
        </w:rPr>
        <w:t>фальшвилками</w:t>
      </w:r>
      <w:proofErr w:type="spellEnd"/>
      <w:r w:rsidRPr="008367A5">
        <w:rPr>
          <w:color w:val="000000"/>
          <w:spacing w:val="-2"/>
          <w:sz w:val="24"/>
          <w:szCs w:val="24"/>
        </w:rPr>
        <w:t>; корпуса и крышки выключателей и розеток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не должны иметь трещин и сколов, а также оголенных контактов.</w:t>
      </w:r>
    </w:p>
    <w:p w:rsidR="00670BC6" w:rsidRPr="00684C6E" w:rsidRDefault="00670BC6" w:rsidP="00670BC6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3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Убедиться в правильной расстановке детской мебели в груп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повой комнате: 4-местные столы должны быть установлены не бо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лее чем в два ряда, 2-местные столы не более чем в три ряда;</w:t>
      </w:r>
      <w:r>
        <w:rPr>
          <w:color w:val="000000"/>
          <w:spacing w:val="10"/>
          <w:sz w:val="24"/>
          <w:szCs w:val="24"/>
        </w:rPr>
        <w:t xml:space="preserve"> </w:t>
      </w:r>
      <w:r w:rsidRPr="008367A5">
        <w:rPr>
          <w:color w:val="000000"/>
          <w:spacing w:val="-3"/>
          <w:sz w:val="24"/>
          <w:szCs w:val="24"/>
        </w:rPr>
        <w:t>расстояние между рядами — не менее 0,5 м; расстояние первого ряда</w:t>
      </w:r>
      <w:r w:rsidRPr="008367A5">
        <w:rPr>
          <w:color w:val="000000"/>
          <w:spacing w:val="-3"/>
          <w:sz w:val="24"/>
          <w:szCs w:val="24"/>
        </w:rPr>
        <w:br/>
      </w:r>
      <w:r w:rsidRPr="008367A5">
        <w:rPr>
          <w:color w:val="000000"/>
          <w:spacing w:val="1"/>
          <w:sz w:val="24"/>
          <w:szCs w:val="24"/>
        </w:rPr>
        <w:t>столов от наружной стены не менее 1 м.</w:t>
      </w:r>
    </w:p>
    <w:p w:rsidR="00670BC6" w:rsidRPr="00684C6E" w:rsidRDefault="00670BC6" w:rsidP="00670BC6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-6"/>
          <w:sz w:val="24"/>
          <w:szCs w:val="24"/>
        </w:rPr>
        <w:t>Проверить санитарное состояние всех помещений и проветрить</w:t>
      </w:r>
      <w:r>
        <w:rPr>
          <w:color w:val="000000"/>
          <w:spacing w:val="-6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их, открыв окна или фрамуги и двери. Окна в открытом положении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-5"/>
          <w:sz w:val="24"/>
          <w:szCs w:val="24"/>
        </w:rPr>
        <w:t>фиксировать крючками, а фрамуги должны иметь ограничители. Про</w:t>
      </w:r>
      <w:r w:rsidRPr="008367A5">
        <w:rPr>
          <w:color w:val="000000"/>
          <w:spacing w:val="-5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ветривание помещений закончить за 30 мин до прихода детей.</w:t>
      </w:r>
    </w:p>
    <w:p w:rsidR="00670BC6" w:rsidRPr="00684C6E" w:rsidRDefault="00670BC6" w:rsidP="00670BC6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Убедиться в том, что температура воздуха в помещениях со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-2"/>
          <w:sz w:val="24"/>
          <w:szCs w:val="24"/>
        </w:rPr>
        <w:t>ответствует установленным санитарным нормам.</w:t>
      </w:r>
    </w:p>
    <w:p w:rsidR="00670BC6" w:rsidRPr="00684C6E" w:rsidRDefault="00670BC6" w:rsidP="00670BC6">
      <w:pPr>
        <w:numPr>
          <w:ilvl w:val="0"/>
          <w:numId w:val="2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Убедиться в том, что все стационарное детское оборудование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 xml:space="preserve">закреплено во избежание его падения и </w:t>
      </w:r>
      <w:proofErr w:type="spellStart"/>
      <w:r w:rsidRPr="008367A5">
        <w:rPr>
          <w:color w:val="000000"/>
          <w:spacing w:val="1"/>
          <w:sz w:val="24"/>
          <w:szCs w:val="24"/>
        </w:rPr>
        <w:t>травмирования</w:t>
      </w:r>
      <w:proofErr w:type="spellEnd"/>
      <w:r w:rsidRPr="008367A5">
        <w:rPr>
          <w:color w:val="000000"/>
          <w:spacing w:val="1"/>
          <w:sz w:val="24"/>
          <w:szCs w:val="24"/>
        </w:rPr>
        <w:t xml:space="preserve"> детей.</w:t>
      </w: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3. Требования по охране труда во время работы</w:t>
      </w:r>
    </w:p>
    <w:p w:rsidR="00670BC6" w:rsidRPr="00684C6E" w:rsidRDefault="00670BC6" w:rsidP="00670BC6">
      <w:pPr>
        <w:shd w:val="clear" w:color="auto" w:fill="FFFFFF"/>
        <w:spacing w:before="5"/>
        <w:jc w:val="both"/>
        <w:rPr>
          <w:color w:val="000000"/>
          <w:spacing w:val="-10"/>
          <w:sz w:val="24"/>
          <w:szCs w:val="24"/>
        </w:rPr>
      </w:pP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0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Обувь и одежда должны быть удобны для работы с детьми до</w:t>
      </w:r>
      <w:r w:rsidRPr="008367A5">
        <w:rPr>
          <w:color w:val="000000"/>
          <w:spacing w:val="-4"/>
          <w:sz w:val="24"/>
          <w:szCs w:val="24"/>
        </w:rPr>
        <w:softHyphen/>
      </w:r>
      <w:r w:rsidRPr="008367A5">
        <w:rPr>
          <w:color w:val="000000"/>
          <w:spacing w:val="-5"/>
          <w:sz w:val="24"/>
          <w:szCs w:val="24"/>
        </w:rPr>
        <w:t>школьного возраста. Обувь должна иметь нескользящую подошву, не</w:t>
      </w:r>
      <w:r w:rsidRPr="008367A5">
        <w:rPr>
          <w:color w:val="000000"/>
          <w:spacing w:val="-5"/>
          <w:sz w:val="24"/>
          <w:szCs w:val="24"/>
        </w:rPr>
        <w:softHyphen/>
      </w:r>
      <w:r w:rsidRPr="008367A5">
        <w:rPr>
          <w:color w:val="000000"/>
          <w:spacing w:val="-6"/>
          <w:sz w:val="24"/>
          <w:szCs w:val="24"/>
        </w:rPr>
        <w:t>большой каблук. Недопустимо использовать в одежде булавки, броши.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Мебель для организации учебных занятий с воспитанниками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-6"/>
          <w:sz w:val="24"/>
          <w:szCs w:val="24"/>
        </w:rPr>
        <w:t>должна быть промаркирована, соответствовать возрасту и росту детей.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2"/>
          <w:sz w:val="24"/>
          <w:szCs w:val="24"/>
        </w:rPr>
      </w:pPr>
      <w:r w:rsidRPr="008367A5">
        <w:rPr>
          <w:color w:val="000000"/>
          <w:spacing w:val="1"/>
          <w:sz w:val="24"/>
          <w:szCs w:val="24"/>
        </w:rPr>
        <w:t>Длительность просмотра диафильмов должна составлять до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-6"/>
          <w:sz w:val="24"/>
          <w:szCs w:val="24"/>
        </w:rPr>
        <w:t>15 мин.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-5"/>
          <w:sz w:val="24"/>
          <w:szCs w:val="24"/>
        </w:rPr>
        <w:t>Для просмотра телепередач использовать телевизор с размером</w:t>
      </w:r>
      <w:r>
        <w:rPr>
          <w:color w:val="000000"/>
          <w:spacing w:val="-5"/>
          <w:sz w:val="24"/>
          <w:szCs w:val="24"/>
        </w:rPr>
        <w:t xml:space="preserve"> </w:t>
      </w:r>
      <w:r w:rsidRPr="008367A5">
        <w:rPr>
          <w:color w:val="000000"/>
          <w:spacing w:val="-5"/>
          <w:sz w:val="24"/>
          <w:szCs w:val="24"/>
        </w:rPr>
        <w:t>экрана 59—69 см. Телевизор должен быть установлен на высоте 1,0—</w:t>
      </w:r>
      <w:r w:rsidRPr="008367A5">
        <w:rPr>
          <w:color w:val="000000"/>
          <w:spacing w:val="3"/>
          <w:sz w:val="24"/>
          <w:szCs w:val="24"/>
        </w:rPr>
        <w:t>1,3 м от пола. Детей рассаживать на расстоянии 4—6 м от экрана</w:t>
      </w:r>
      <w:r>
        <w:rPr>
          <w:color w:val="000000"/>
          <w:spacing w:val="3"/>
          <w:sz w:val="24"/>
          <w:szCs w:val="24"/>
        </w:rPr>
        <w:t xml:space="preserve"> </w:t>
      </w:r>
      <w:r w:rsidRPr="008367A5">
        <w:rPr>
          <w:color w:val="000000"/>
          <w:spacing w:val="-7"/>
          <w:sz w:val="24"/>
          <w:szCs w:val="24"/>
        </w:rPr>
        <w:t>телевизора. Длительность просмотра телепередач должна составлять до</w:t>
      </w:r>
      <w:r>
        <w:rPr>
          <w:color w:val="000000"/>
          <w:spacing w:val="-7"/>
          <w:sz w:val="24"/>
          <w:szCs w:val="24"/>
        </w:rPr>
        <w:t xml:space="preserve"> </w:t>
      </w:r>
      <w:r w:rsidRPr="008367A5">
        <w:rPr>
          <w:color w:val="000000"/>
          <w:spacing w:val="-2"/>
          <w:sz w:val="24"/>
          <w:szCs w:val="24"/>
        </w:rPr>
        <w:t>20 мин для детей четырех-пяти лет и до 30 мин для детей шести лет.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7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Количество учебных занятий в неделю должно быть: в груп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1"/>
          <w:sz w:val="24"/>
          <w:szCs w:val="24"/>
        </w:rPr>
        <w:t>пах раннего возраста — 10, младших группах — 11, средних груп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пах— 12, старшей группе — 15, подготовительной к школе груп</w:t>
      </w:r>
      <w:r w:rsidRPr="008367A5">
        <w:rPr>
          <w:color w:val="000000"/>
          <w:spacing w:val="3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пе — 17. Продолжительность одного занятия должна составлять: в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младших группах 10—15 мин, средней группе — 20 мин, старшей</w:t>
      </w:r>
      <w:r>
        <w:rPr>
          <w:color w:val="000000"/>
          <w:spacing w:val="1"/>
          <w:sz w:val="24"/>
          <w:szCs w:val="24"/>
        </w:rPr>
        <w:t xml:space="preserve"> </w:t>
      </w:r>
      <w:r w:rsidRPr="008367A5">
        <w:rPr>
          <w:color w:val="000000"/>
          <w:spacing w:val="3"/>
          <w:sz w:val="24"/>
          <w:szCs w:val="24"/>
        </w:rPr>
        <w:t>группе — 20—25 мин, подготовительной к школе группе — 25—</w:t>
      </w:r>
      <w:r w:rsidRPr="008367A5">
        <w:rPr>
          <w:color w:val="000000"/>
          <w:spacing w:val="-1"/>
          <w:sz w:val="24"/>
          <w:szCs w:val="24"/>
        </w:rPr>
        <w:t>30 мин. Во всех группах в середине занятия следует проводить физ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культминутки длительностью 1,5—2 мин. Перерыв между занятия</w:t>
      </w:r>
      <w:r w:rsidRPr="008367A5">
        <w:rPr>
          <w:color w:val="000000"/>
          <w:sz w:val="24"/>
          <w:szCs w:val="24"/>
        </w:rPr>
        <w:softHyphen/>
        <w:t>ми должен быть 10—12 мин.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Прогулки детей на открытом воздухе должны проводиться</w:t>
      </w:r>
      <w:r>
        <w:rPr>
          <w:color w:val="000000"/>
          <w:spacing w:val="2"/>
          <w:sz w:val="24"/>
          <w:szCs w:val="24"/>
        </w:rPr>
        <w:t xml:space="preserve"> </w:t>
      </w:r>
      <w:r w:rsidRPr="008367A5">
        <w:rPr>
          <w:color w:val="000000"/>
          <w:spacing w:val="2"/>
          <w:sz w:val="24"/>
          <w:szCs w:val="24"/>
        </w:rPr>
        <w:t>не реже 2 раз в день.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9"/>
          <w:sz w:val="24"/>
          <w:szCs w:val="24"/>
        </w:rPr>
      </w:pPr>
      <w:r w:rsidRPr="008367A5">
        <w:rPr>
          <w:color w:val="000000"/>
          <w:sz w:val="24"/>
          <w:szCs w:val="24"/>
        </w:rPr>
        <w:t>Недопустимы для содержания в группах больные, агрессив</w:t>
      </w:r>
      <w:r w:rsidRPr="008367A5">
        <w:rPr>
          <w:color w:val="000000"/>
          <w:sz w:val="24"/>
          <w:szCs w:val="24"/>
        </w:rPr>
        <w:softHyphen/>
        <w:t>ные и непредсказуемые в своем поведении животные, а также ядо</w:t>
      </w:r>
      <w:r w:rsidRPr="008367A5">
        <w:rPr>
          <w:color w:val="000000"/>
          <w:sz w:val="24"/>
          <w:szCs w:val="24"/>
        </w:rPr>
        <w:softHyphen/>
      </w:r>
      <w:r w:rsidRPr="008367A5">
        <w:rPr>
          <w:color w:val="000000"/>
          <w:spacing w:val="2"/>
          <w:sz w:val="24"/>
          <w:szCs w:val="24"/>
        </w:rPr>
        <w:t>витые и колючие растения.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Ножницы для самостоятельной работы воспитанников долж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3"/>
          <w:sz w:val="24"/>
          <w:szCs w:val="24"/>
        </w:rPr>
        <w:t>ны быть с закругленными концами.</w:t>
      </w:r>
    </w:p>
    <w:p w:rsidR="00670BC6" w:rsidRPr="00684C6E" w:rsidRDefault="00670BC6" w:rsidP="00670BC6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2"/>
          <w:sz w:val="24"/>
          <w:szCs w:val="24"/>
        </w:rPr>
        <w:t>Колющие, режущие, опасные для жизни и здоровья воспи</w:t>
      </w:r>
      <w:r w:rsidRPr="008367A5">
        <w:rPr>
          <w:color w:val="000000"/>
          <w:spacing w:val="2"/>
          <w:sz w:val="24"/>
          <w:szCs w:val="24"/>
        </w:rPr>
        <w:softHyphen/>
      </w:r>
      <w:r w:rsidRPr="008367A5">
        <w:rPr>
          <w:color w:val="000000"/>
          <w:spacing w:val="-2"/>
          <w:sz w:val="24"/>
          <w:szCs w:val="24"/>
        </w:rPr>
        <w:t>танников предметы, медикаменты, дезинфицирующие средства дол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жны находиться в недоступном месте.</w:t>
      </w: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4. Требования по охране труда в аварийных ситуациях</w:t>
      </w:r>
    </w:p>
    <w:p w:rsidR="00670BC6" w:rsidRPr="00684C6E" w:rsidRDefault="00670BC6" w:rsidP="00670BC6">
      <w:pPr>
        <w:shd w:val="clear" w:color="auto" w:fill="FFFFFF"/>
        <w:spacing w:before="5"/>
        <w:jc w:val="both"/>
        <w:rPr>
          <w:color w:val="000000"/>
          <w:spacing w:val="-2"/>
          <w:sz w:val="24"/>
          <w:szCs w:val="24"/>
        </w:rPr>
      </w:pPr>
    </w:p>
    <w:p w:rsidR="00670BC6" w:rsidRPr="00684C6E" w:rsidRDefault="00670BC6" w:rsidP="00670BC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"/>
          <w:sz w:val="24"/>
          <w:szCs w:val="24"/>
        </w:rPr>
      </w:pPr>
      <w:r w:rsidRPr="008367A5">
        <w:rPr>
          <w:color w:val="000000"/>
          <w:spacing w:val="-4"/>
          <w:sz w:val="24"/>
          <w:szCs w:val="24"/>
        </w:rPr>
        <w:t>При возникновении пожара немедленно эвакуировать детей из</w:t>
      </w:r>
      <w:r>
        <w:rPr>
          <w:color w:val="000000"/>
          <w:spacing w:val="-4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здания, сообщить о пожаре администрации учреждения и в ближай</w:t>
      </w:r>
      <w:r w:rsidRPr="008367A5">
        <w:rPr>
          <w:color w:val="000000"/>
          <w:spacing w:val="-1"/>
          <w:sz w:val="24"/>
          <w:szCs w:val="24"/>
        </w:rPr>
        <w:softHyphen/>
      </w:r>
      <w:r w:rsidRPr="008367A5">
        <w:rPr>
          <w:color w:val="000000"/>
          <w:spacing w:val="-4"/>
          <w:sz w:val="24"/>
          <w:szCs w:val="24"/>
        </w:rPr>
        <w:t>шую пожарную часть по телефону 01, начать эвакуацию воспитанни</w:t>
      </w:r>
      <w:r w:rsidRPr="008367A5"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ков на эвакуационную площадку</w:t>
      </w:r>
      <w:r w:rsidRPr="008367A5">
        <w:rPr>
          <w:color w:val="000000"/>
          <w:spacing w:val="-1"/>
          <w:sz w:val="24"/>
          <w:szCs w:val="24"/>
        </w:rPr>
        <w:t>, приступить к тушению</w:t>
      </w:r>
      <w:r w:rsidRPr="008367A5">
        <w:rPr>
          <w:color w:val="000000"/>
          <w:spacing w:val="-1"/>
          <w:sz w:val="24"/>
          <w:szCs w:val="24"/>
        </w:rPr>
        <w:br/>
      </w:r>
      <w:r w:rsidRPr="008367A5">
        <w:rPr>
          <w:color w:val="000000"/>
          <w:spacing w:val="-3"/>
          <w:sz w:val="24"/>
          <w:szCs w:val="24"/>
        </w:rPr>
        <w:lastRenderedPageBreak/>
        <w:t>очага возгорания с помощью первичных средств пожаротушения.</w:t>
      </w:r>
    </w:p>
    <w:p w:rsidR="00670BC6" w:rsidRPr="00684C6E" w:rsidRDefault="00670BC6" w:rsidP="00670BC6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z w:val="24"/>
          <w:szCs w:val="24"/>
        </w:rPr>
        <w:t>При получении травмы немедленно оказать первую помощь</w:t>
      </w:r>
      <w:r>
        <w:rPr>
          <w:color w:val="000000"/>
          <w:sz w:val="24"/>
          <w:szCs w:val="24"/>
        </w:rPr>
        <w:t xml:space="preserve"> </w:t>
      </w:r>
      <w:r w:rsidRPr="008367A5">
        <w:rPr>
          <w:color w:val="000000"/>
          <w:spacing w:val="-1"/>
          <w:sz w:val="24"/>
          <w:szCs w:val="24"/>
        </w:rPr>
        <w:t>пострадавшему, сообщить об этом администрации учреждения, при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pacing w:val="-2"/>
          <w:sz w:val="24"/>
          <w:szCs w:val="24"/>
        </w:rPr>
        <w:t>необходимости отправить пострадавшего в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-2"/>
          <w:sz w:val="24"/>
          <w:szCs w:val="24"/>
        </w:rPr>
        <w:t>ближайшее лечебное уч</w:t>
      </w:r>
      <w:r w:rsidRPr="008367A5">
        <w:rPr>
          <w:color w:val="000000"/>
          <w:spacing w:val="-2"/>
          <w:sz w:val="24"/>
          <w:szCs w:val="24"/>
        </w:rPr>
        <w:softHyphen/>
        <w:t>реждение.</w:t>
      </w: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  <w:t>5</w:t>
      </w:r>
      <w:r w:rsidRPr="008367A5">
        <w:rPr>
          <w:b/>
          <w:bCs/>
          <w:color w:val="000000"/>
          <w:spacing w:val="1"/>
          <w:sz w:val="24"/>
          <w:szCs w:val="24"/>
        </w:rPr>
        <w:t xml:space="preserve">. </w:t>
      </w:r>
      <w:r>
        <w:rPr>
          <w:b/>
          <w:bCs/>
          <w:color w:val="000000"/>
          <w:spacing w:val="1"/>
          <w:sz w:val="24"/>
          <w:szCs w:val="24"/>
        </w:rPr>
        <w:t>Требования по охране труда по окончании работы</w:t>
      </w:r>
    </w:p>
    <w:p w:rsidR="00670BC6" w:rsidRPr="00684C6E" w:rsidRDefault="00670BC6" w:rsidP="00670BC6">
      <w:pPr>
        <w:shd w:val="clear" w:color="auto" w:fill="FFFFFF"/>
        <w:spacing w:before="5"/>
        <w:jc w:val="both"/>
        <w:rPr>
          <w:color w:val="000000"/>
          <w:spacing w:val="-10"/>
          <w:sz w:val="24"/>
          <w:szCs w:val="24"/>
        </w:rPr>
      </w:pPr>
    </w:p>
    <w:p w:rsidR="00670BC6" w:rsidRPr="00684C6E" w:rsidRDefault="00670BC6" w:rsidP="00670BC6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1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Выключить все демонстрационные и электронагревательные</w:t>
      </w:r>
      <w:r>
        <w:rPr>
          <w:color w:val="000000"/>
          <w:spacing w:val="-2"/>
          <w:sz w:val="24"/>
          <w:szCs w:val="24"/>
        </w:rPr>
        <w:t xml:space="preserve"> </w:t>
      </w:r>
      <w:r w:rsidRPr="008367A5">
        <w:rPr>
          <w:color w:val="000000"/>
          <w:spacing w:val="-5"/>
          <w:sz w:val="24"/>
          <w:szCs w:val="24"/>
        </w:rPr>
        <w:t>приборы.</w:t>
      </w:r>
    </w:p>
    <w:p w:rsidR="00670BC6" w:rsidRPr="00684C6E" w:rsidRDefault="00670BC6" w:rsidP="00670BC6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8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Убрать документацию, методические пособия, игрушки, при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z w:val="24"/>
          <w:szCs w:val="24"/>
        </w:rPr>
        <w:t>вести в порядок игровое оборудование.</w:t>
      </w:r>
    </w:p>
    <w:p w:rsidR="00670BC6" w:rsidRPr="00684C6E" w:rsidRDefault="00670BC6" w:rsidP="00670BC6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4"/>
          <w:sz w:val="24"/>
          <w:szCs w:val="24"/>
        </w:rPr>
        <w:t>Проветрить помещение, закрыть окна, фрамуги и выклю</w:t>
      </w:r>
      <w:r w:rsidRPr="008367A5">
        <w:rPr>
          <w:color w:val="000000"/>
          <w:spacing w:val="4"/>
          <w:sz w:val="24"/>
          <w:szCs w:val="24"/>
        </w:rPr>
        <w:softHyphen/>
      </w:r>
      <w:r w:rsidRPr="008367A5">
        <w:rPr>
          <w:color w:val="000000"/>
          <w:spacing w:val="-2"/>
          <w:sz w:val="24"/>
          <w:szCs w:val="24"/>
        </w:rPr>
        <w:t>чить свет.</w:t>
      </w:r>
    </w:p>
    <w:p w:rsidR="00670BC6" w:rsidRDefault="00670BC6" w:rsidP="00670BC6">
      <w:pPr>
        <w:shd w:val="clear" w:color="auto" w:fill="FFFFFF"/>
        <w:spacing w:before="5"/>
        <w:jc w:val="both"/>
        <w:rPr>
          <w:color w:val="000000"/>
          <w:spacing w:val="1"/>
          <w:sz w:val="24"/>
          <w:szCs w:val="24"/>
        </w:rPr>
      </w:pPr>
    </w:p>
    <w:p w:rsidR="00670BC6" w:rsidRDefault="000757C5" w:rsidP="00670BC6">
      <w:pPr>
        <w:shd w:val="clear" w:color="auto" w:fill="FFFFFF"/>
        <w:spacing w:before="5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 инструкцией о</w:t>
      </w:r>
      <w:r w:rsidR="00A429CC">
        <w:rPr>
          <w:color w:val="000000"/>
          <w:spacing w:val="1"/>
          <w:sz w:val="24"/>
          <w:szCs w:val="24"/>
        </w:rPr>
        <w:t>знаком</w:t>
      </w:r>
      <w:r>
        <w:rPr>
          <w:color w:val="000000"/>
          <w:spacing w:val="1"/>
          <w:sz w:val="24"/>
          <w:szCs w:val="24"/>
        </w:rPr>
        <w:t>ле</w:t>
      </w:r>
      <w:proofErr w:type="gramStart"/>
      <w:r>
        <w:rPr>
          <w:color w:val="000000"/>
          <w:spacing w:val="1"/>
          <w:sz w:val="24"/>
          <w:szCs w:val="24"/>
        </w:rPr>
        <w:t>н(</w:t>
      </w:r>
      <w:proofErr w:type="gramEnd"/>
      <w:r>
        <w:rPr>
          <w:color w:val="000000"/>
          <w:spacing w:val="1"/>
          <w:sz w:val="24"/>
          <w:szCs w:val="24"/>
        </w:rPr>
        <w:t>а)</w:t>
      </w:r>
      <w:r w:rsidR="00A429CC">
        <w:rPr>
          <w:color w:val="000000"/>
          <w:spacing w:val="1"/>
          <w:sz w:val="24"/>
          <w:szCs w:val="24"/>
        </w:rPr>
        <w:t xml:space="preserve"> :</w:t>
      </w:r>
    </w:p>
    <w:p w:rsidR="000757C5" w:rsidRDefault="000757C5" w:rsidP="00670BC6">
      <w:pPr>
        <w:shd w:val="clear" w:color="auto" w:fill="FFFFFF"/>
        <w:spacing w:before="5"/>
        <w:jc w:val="both"/>
        <w:rPr>
          <w:color w:val="000000"/>
          <w:spacing w:val="1"/>
          <w:sz w:val="24"/>
          <w:szCs w:val="24"/>
        </w:rPr>
      </w:pPr>
    </w:p>
    <w:p w:rsidR="000757C5" w:rsidRPr="000757C5" w:rsidRDefault="000757C5" w:rsidP="000757C5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0757C5">
        <w:rPr>
          <w:rFonts w:eastAsiaTheme="minorHAnsi"/>
          <w:sz w:val="24"/>
          <w:szCs w:val="24"/>
          <w:lang w:eastAsia="en-US"/>
        </w:rPr>
        <w:t>Дата ________________             Подпись:_____________ Насырова А.З.</w:t>
      </w:r>
    </w:p>
    <w:p w:rsidR="000757C5" w:rsidRPr="000757C5" w:rsidRDefault="000757C5" w:rsidP="000757C5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0757C5">
        <w:rPr>
          <w:rFonts w:eastAsiaTheme="minorHAnsi"/>
          <w:sz w:val="24"/>
          <w:szCs w:val="24"/>
          <w:lang w:eastAsia="en-US"/>
        </w:rPr>
        <w:t xml:space="preserve">Дата ________________             Подпись:_____________ </w:t>
      </w:r>
      <w:proofErr w:type="spellStart"/>
      <w:r w:rsidRPr="000757C5">
        <w:rPr>
          <w:rFonts w:eastAsiaTheme="minorHAnsi"/>
          <w:sz w:val="24"/>
          <w:szCs w:val="24"/>
          <w:lang w:eastAsia="en-US"/>
        </w:rPr>
        <w:t>Низамова</w:t>
      </w:r>
      <w:proofErr w:type="spellEnd"/>
      <w:r w:rsidRPr="000757C5">
        <w:rPr>
          <w:rFonts w:eastAsiaTheme="minorHAnsi"/>
          <w:sz w:val="24"/>
          <w:szCs w:val="24"/>
          <w:lang w:eastAsia="en-US"/>
        </w:rPr>
        <w:t xml:space="preserve"> Л.Г.</w:t>
      </w:r>
    </w:p>
    <w:p w:rsidR="000757C5" w:rsidRPr="000757C5" w:rsidRDefault="000757C5" w:rsidP="000757C5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0757C5">
        <w:rPr>
          <w:rFonts w:eastAsiaTheme="minorHAnsi"/>
          <w:sz w:val="24"/>
          <w:szCs w:val="24"/>
          <w:lang w:eastAsia="en-US"/>
        </w:rPr>
        <w:t xml:space="preserve">Дата ________________             Подпись:_____________ </w:t>
      </w:r>
      <w:proofErr w:type="spellStart"/>
      <w:r w:rsidRPr="000757C5">
        <w:rPr>
          <w:rFonts w:eastAsiaTheme="minorHAnsi"/>
          <w:sz w:val="24"/>
          <w:szCs w:val="24"/>
          <w:lang w:eastAsia="en-US"/>
        </w:rPr>
        <w:t>Хаертдинова</w:t>
      </w:r>
      <w:proofErr w:type="spellEnd"/>
      <w:r w:rsidRPr="000757C5">
        <w:rPr>
          <w:rFonts w:eastAsiaTheme="minorHAnsi"/>
          <w:sz w:val="24"/>
          <w:szCs w:val="24"/>
          <w:lang w:eastAsia="en-US"/>
        </w:rPr>
        <w:t xml:space="preserve"> А.З.</w:t>
      </w:r>
    </w:p>
    <w:p w:rsidR="000757C5" w:rsidRDefault="000757C5" w:rsidP="00670BC6">
      <w:pPr>
        <w:shd w:val="clear" w:color="auto" w:fill="FFFFFF"/>
        <w:spacing w:before="5"/>
        <w:jc w:val="both"/>
        <w:rPr>
          <w:color w:val="000000"/>
          <w:spacing w:val="1"/>
          <w:sz w:val="24"/>
          <w:szCs w:val="24"/>
        </w:rPr>
      </w:pPr>
    </w:p>
    <w:p w:rsidR="00670BC6" w:rsidRDefault="00670BC6" w:rsidP="00670BC6">
      <w:pPr>
        <w:shd w:val="clear" w:color="auto" w:fill="FFFFFF"/>
        <w:spacing w:before="5"/>
        <w:jc w:val="both"/>
        <w:rPr>
          <w:color w:val="000000"/>
          <w:spacing w:val="-2"/>
          <w:sz w:val="24"/>
          <w:szCs w:val="24"/>
        </w:rPr>
      </w:pPr>
    </w:p>
    <w:p w:rsidR="00025C72" w:rsidRDefault="00025C72"/>
    <w:sectPr w:rsidR="0002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491D"/>
    <w:multiLevelType w:val="hybridMultilevel"/>
    <w:tmpl w:val="4274C8AE"/>
    <w:lvl w:ilvl="0" w:tplc="3BF20560">
      <w:start w:val="1"/>
      <w:numFmt w:val="decimal"/>
      <w:lvlText w:val="3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72B7F"/>
    <w:multiLevelType w:val="hybridMultilevel"/>
    <w:tmpl w:val="E8FA5E04"/>
    <w:lvl w:ilvl="0" w:tplc="93DCF008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D62DA5"/>
    <w:multiLevelType w:val="hybridMultilevel"/>
    <w:tmpl w:val="AC0E042C"/>
    <w:lvl w:ilvl="0" w:tplc="E996CD32">
      <w:start w:val="1"/>
      <w:numFmt w:val="decimal"/>
      <w:lvlText w:val="4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1B22AC"/>
    <w:multiLevelType w:val="hybridMultilevel"/>
    <w:tmpl w:val="D7AC721E"/>
    <w:lvl w:ilvl="0" w:tplc="7F86AA20">
      <w:start w:val="1"/>
      <w:numFmt w:val="decimal"/>
      <w:lvlText w:val="1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7D6F1C"/>
    <w:multiLevelType w:val="hybridMultilevel"/>
    <w:tmpl w:val="C602ADE8"/>
    <w:lvl w:ilvl="0" w:tplc="67F6DEF0">
      <w:start w:val="1"/>
      <w:numFmt w:val="decimal"/>
      <w:lvlText w:val="2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C6"/>
    <w:rsid w:val="00025C72"/>
    <w:rsid w:val="000757C5"/>
    <w:rsid w:val="00670BC6"/>
    <w:rsid w:val="00707312"/>
    <w:rsid w:val="00A429CC"/>
    <w:rsid w:val="00D65D78"/>
    <w:rsid w:val="00D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9</cp:revision>
  <cp:lastPrinted>2013-10-22T04:50:00Z</cp:lastPrinted>
  <dcterms:created xsi:type="dcterms:W3CDTF">2013-10-21T07:39:00Z</dcterms:created>
  <dcterms:modified xsi:type="dcterms:W3CDTF">2013-10-22T05:56:00Z</dcterms:modified>
</cp:coreProperties>
</file>